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D80034" w:rsidRPr="00A32B87" w:rsidRDefault="00A00A7A" w:rsidP="00EC757B">
      <w:pPr>
        <w:rPr>
          <w:color w:val="5B9BD5" w:themeColor="accent1"/>
          <w:sz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32B87">
        <w:rPr>
          <w:color w:val="5B9BD5" w:themeColor="accent1"/>
          <w:sz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 genética</w:t>
      </w:r>
    </w:p>
    <w:p w:rsidR="006C6B8F" w:rsidRPr="001B5BC6" w:rsidRDefault="00A32B87" w:rsidP="00A00A7A">
      <w:pPr>
        <w:rPr>
          <w:color w:val="5B9BD5" w:themeColor="accen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6F27787C" wp14:editId="58461B57">
            <wp:simplePos x="0" y="0"/>
            <wp:positionH relativeFrom="column">
              <wp:posOffset>3463290</wp:posOffset>
            </wp:positionH>
            <wp:positionV relativeFrom="paragraph">
              <wp:posOffset>74930</wp:posOffset>
            </wp:positionV>
            <wp:extent cx="2686050" cy="1704975"/>
            <wp:effectExtent l="0" t="0" r="0" b="9525"/>
            <wp:wrapTight wrapText="bothSides">
              <wp:wrapPolygon edited="0">
                <wp:start x="613" y="0"/>
                <wp:lineTo x="0" y="483"/>
                <wp:lineTo x="0" y="21238"/>
                <wp:lineTo x="613" y="21479"/>
                <wp:lineTo x="20834" y="21479"/>
                <wp:lineTo x="21447" y="21238"/>
                <wp:lineTo x="21447" y="483"/>
                <wp:lineTo x="20834" y="0"/>
                <wp:lineTo x="613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nsferi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C74F21" w:rsidRPr="00A32B87">
        <w:rPr>
          <w:sz w:val="24"/>
        </w:rPr>
        <w:t xml:space="preserve">Abordámos o tema da genética </w:t>
      </w:r>
      <w:r w:rsidR="00A00A7A" w:rsidRPr="00A32B87">
        <w:rPr>
          <w:sz w:val="24"/>
        </w:rPr>
        <w:t>e todos</w:t>
      </w:r>
      <w:r w:rsidR="00C74F21" w:rsidRPr="00A32B87">
        <w:rPr>
          <w:sz w:val="24"/>
        </w:rPr>
        <w:t xml:space="preserve"> os conceitos circundantes acerca do mesmo</w:t>
      </w:r>
      <w:r w:rsidR="00A00A7A" w:rsidRPr="00A32B87">
        <w:rPr>
          <w:sz w:val="24"/>
        </w:rPr>
        <w:t>. Com a realização do trabalho fi</w:t>
      </w:r>
      <w:r w:rsidR="00C74F21" w:rsidRPr="00A32B87">
        <w:rPr>
          <w:sz w:val="24"/>
        </w:rPr>
        <w:t>quei a conhecer mais um pouco sobre</w:t>
      </w:r>
      <w:r w:rsidR="00A00A7A" w:rsidRPr="00A32B87">
        <w:rPr>
          <w:sz w:val="24"/>
        </w:rPr>
        <w:t xml:space="preserve"> espécie humana, principalmente como funciona a questão que vulgarmente chamamos de </w:t>
      </w:r>
      <w:r w:rsidR="00C74F21" w:rsidRPr="00A32B87">
        <w:rPr>
          <w:sz w:val="24"/>
        </w:rPr>
        <w:t>hereditariedade</w:t>
      </w:r>
      <w:r w:rsidR="00A00A7A" w:rsidRPr="00A32B87">
        <w:rPr>
          <w:sz w:val="24"/>
        </w:rPr>
        <w:t xml:space="preserve">. Fiquei a saber que o ADN funciona como a nossa assinatura, pois não há duas pessoas </w:t>
      </w:r>
      <w:r>
        <w:rPr>
          <w:sz w:val="24"/>
        </w:rPr>
        <w:t xml:space="preserve">com </w:t>
      </w:r>
      <w:r w:rsidR="00C74F21" w:rsidRPr="00A32B87">
        <w:rPr>
          <w:sz w:val="24"/>
        </w:rPr>
        <w:t>composições</w:t>
      </w:r>
      <w:r>
        <w:rPr>
          <w:sz w:val="24"/>
        </w:rPr>
        <w:t xml:space="preserve"> iguais</w:t>
      </w:r>
      <w:r w:rsidR="00C74F21" w:rsidRPr="00A32B87">
        <w:rPr>
          <w:sz w:val="24"/>
        </w:rPr>
        <w:t xml:space="preserve"> de ADN.</w:t>
      </w:r>
    </w:p>
    <w:p w:rsidR="00773250" w:rsidRPr="00A32B87" w:rsidRDefault="005D5B05" w:rsidP="00A00A7A">
      <w:pPr>
        <w:rPr>
          <w:sz w:val="24"/>
        </w:rPr>
      </w:pPr>
      <w:r w:rsidRPr="00A32B87">
        <w:rPr>
          <w:sz w:val="24"/>
        </w:rPr>
        <w:t>Resumindo,</w:t>
      </w:r>
      <w:r w:rsidR="00773250" w:rsidRPr="00A32B87">
        <w:rPr>
          <w:sz w:val="24"/>
        </w:rPr>
        <w:t xml:space="preserve"> genética é a ciência que estuda o processo de transmissão dos caracteres dos progenitores para a sua descendência</w:t>
      </w:r>
      <w:r w:rsidRPr="00A32B87">
        <w:rPr>
          <w:sz w:val="24"/>
        </w:rPr>
        <w:t xml:space="preserve">. Assim, as características genéticas são transmitidas pelos cromossomas, estruturas situadas no interior das células. </w:t>
      </w:r>
    </w:p>
    <w:p w:rsidR="005D5B05" w:rsidRPr="00A32B87" w:rsidRDefault="005D5B05" w:rsidP="00A00A7A">
      <w:pPr>
        <w:rPr>
          <w:sz w:val="24"/>
        </w:rPr>
      </w:pPr>
      <w:r w:rsidRPr="00A32B87">
        <w:rPr>
          <w:sz w:val="24"/>
        </w:rPr>
        <w:t>Estes cromossomas são constituídos por ADN que, organizados aos pares, são os responsáveis pela transmissão da informação hereditária.</w:t>
      </w:r>
    </w:p>
    <w:p w:rsidR="005D5B05" w:rsidRPr="00A32B87" w:rsidRDefault="00A00A7A" w:rsidP="00A00A7A">
      <w:pPr>
        <w:rPr>
          <w:sz w:val="24"/>
        </w:rPr>
      </w:pPr>
      <w:r w:rsidRPr="00A32B87">
        <w:rPr>
          <w:sz w:val="24"/>
        </w:rPr>
        <w:t>Foram estudados outros conceitos, entre eles o </w:t>
      </w:r>
      <w:r w:rsidR="00C74F21" w:rsidRPr="00A32B87">
        <w:rPr>
          <w:sz w:val="24"/>
        </w:rPr>
        <w:t>genótipo e fenótip</w:t>
      </w:r>
      <w:r w:rsidR="005D5B05" w:rsidRPr="00A32B87">
        <w:rPr>
          <w:sz w:val="24"/>
        </w:rPr>
        <w:t>o, genoma, meiose, neotenia..</w:t>
      </w:r>
      <w:r w:rsidRPr="00A32B87">
        <w:rPr>
          <w:sz w:val="24"/>
        </w:rPr>
        <w:t>. Para mim, apesar de nunca ter estudado biologia como grande parte dos meus colegas, foram conceitos q</w:t>
      </w:r>
      <w:r w:rsidR="00066670" w:rsidRPr="00A32B87">
        <w:rPr>
          <w:sz w:val="24"/>
        </w:rPr>
        <w:t>ue estudei com facilidade, e que me agradaram bastante.</w:t>
      </w:r>
      <w:r w:rsidR="00FB6841" w:rsidRPr="00A32B87">
        <w:rPr>
          <w:sz w:val="24"/>
        </w:rPr>
        <w:t xml:space="preserve"> </w:t>
      </w:r>
    </w:p>
    <w:p w:rsidR="00FB6841" w:rsidRPr="00A32B87" w:rsidRDefault="005D5B05" w:rsidP="00A00A7A">
      <w:pPr>
        <w:rPr>
          <w:sz w:val="24"/>
        </w:rPr>
      </w:pPr>
      <w:r w:rsidRPr="00A32B87">
        <w:rPr>
          <w:sz w:val="24"/>
        </w:rPr>
        <w:t>Sabendo que o genótipo é o conjunto das determinações genéticas herdades e que o fenótipo é o conjunto das características observáveis num indivíduo que resultam da interação do genótipo com o meio, pode afirmar-se que o individuo é resultado da combinação de fatores hereditários e dos fatores ambientais.</w:t>
      </w:r>
    </w:p>
    <w:p w:rsidR="005D5B05" w:rsidRPr="00A32B87" w:rsidRDefault="00FB6841" w:rsidP="00A00A7A">
      <w:pPr>
        <w:rPr>
          <w:sz w:val="24"/>
        </w:rPr>
      </w:pPr>
      <w:r w:rsidRPr="00A32B87">
        <w:rPr>
          <w:sz w:val="24"/>
        </w:rPr>
        <w:t>Relacionado com a matéria leciona</w:t>
      </w:r>
      <w:r w:rsidR="0045624C" w:rsidRPr="00A32B87">
        <w:rPr>
          <w:sz w:val="24"/>
        </w:rPr>
        <w:t>da e que me chamou à atenção foram dois aspetos, a neotenia e</w:t>
      </w:r>
      <w:r w:rsidRPr="00A32B87">
        <w:rPr>
          <w:sz w:val="24"/>
        </w:rPr>
        <w:t xml:space="preserve"> a existência de doenças como Trissomia 21 em que as pessoas com esta patologia são portadoras</w:t>
      </w:r>
      <w:r w:rsidR="00543481" w:rsidRPr="00A32B87">
        <w:rPr>
          <w:sz w:val="24"/>
        </w:rPr>
        <w:t xml:space="preserve"> de 47 cromossomas em vez de 46, bem como todas as complicações a nível de saúde com que estas têm que lidar.</w:t>
      </w:r>
    </w:p>
    <w:p w:rsidR="0045624C" w:rsidRDefault="00CD2552" w:rsidP="00A00A7A">
      <w:r w:rsidRPr="00A32B87">
        <w:rPr>
          <w:noProof/>
          <w:sz w:val="24"/>
          <w:lang w:eastAsia="pt-PT"/>
        </w:rPr>
        <w:drawing>
          <wp:anchor distT="0" distB="0" distL="114300" distR="114300" simplePos="0" relativeHeight="251658240" behindDoc="1" locked="0" layoutInCell="1" allowOverlap="1" wp14:anchorId="2A1AE2F3" wp14:editId="64814FA7">
            <wp:simplePos x="0" y="0"/>
            <wp:positionH relativeFrom="column">
              <wp:posOffset>3787140</wp:posOffset>
            </wp:positionH>
            <wp:positionV relativeFrom="paragraph">
              <wp:posOffset>372110</wp:posOffset>
            </wp:positionV>
            <wp:extent cx="2228850" cy="1149350"/>
            <wp:effectExtent l="0" t="0" r="0" b="0"/>
            <wp:wrapTight wrapText="bothSides">
              <wp:wrapPolygon edited="0">
                <wp:start x="0" y="0"/>
                <wp:lineTo x="0" y="21123"/>
                <wp:lineTo x="21415" y="21123"/>
                <wp:lineTo x="21415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-bigpic13-659x3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841">
        <w:br/>
      </w:r>
    </w:p>
    <w:p w:rsidR="00A00A7A" w:rsidRPr="00A00A7A" w:rsidRDefault="00FB6841" w:rsidP="00A00A7A">
      <w:r>
        <w:br/>
      </w:r>
    </w:p>
    <w:p w:rsidR="00D80034" w:rsidRPr="00A00A7A" w:rsidRDefault="00CD2552" w:rsidP="00A00A7A">
      <w:hyperlink r:id="rId6" w:history="1">
        <w:r w:rsidRPr="00811CA6">
          <w:rPr>
            <w:rStyle w:val="Hiperligao"/>
          </w:rPr>
          <w:t>http://www.rtp.pt/noticias/pais/trissomia-21-afeta-um-em-cada-800-bebes_v814109#</w:t>
        </w:r>
      </w:hyperlink>
      <w:r>
        <w:t xml:space="preserve"> - </w:t>
      </w:r>
      <w:proofErr w:type="gramStart"/>
      <w:r>
        <w:t>link</w:t>
      </w:r>
      <w:proofErr w:type="gramEnd"/>
      <w:r>
        <w:t xml:space="preserve"> acerca de uma notícia sobre trissomia 21.</w:t>
      </w:r>
    </w:p>
    <w:p w:rsidR="00D80034" w:rsidRDefault="00D80034" w:rsidP="00EC757B">
      <w:pPr>
        <w:rPr>
          <w:color w:val="2E74B5" w:themeColor="accent1" w:themeShade="BF"/>
        </w:rPr>
      </w:pPr>
    </w:p>
    <w:p w:rsidR="00D80034" w:rsidRDefault="00D80034" w:rsidP="00EC757B">
      <w:pPr>
        <w:rPr>
          <w:color w:val="2E74B5" w:themeColor="accent1" w:themeShade="BF"/>
        </w:rPr>
      </w:pPr>
    </w:p>
    <w:p w:rsidR="00D80034" w:rsidRDefault="00D80034" w:rsidP="00EC757B">
      <w:pPr>
        <w:rPr>
          <w:color w:val="2E74B5" w:themeColor="accent1" w:themeShade="BF"/>
        </w:rPr>
      </w:pPr>
    </w:p>
    <w:p w:rsidR="00D80034" w:rsidRDefault="00D80034" w:rsidP="00EC757B">
      <w:pPr>
        <w:rPr>
          <w:color w:val="2E74B5" w:themeColor="accent1" w:themeShade="BF"/>
        </w:rPr>
      </w:pPr>
    </w:p>
    <w:p w:rsidR="00D80034" w:rsidRDefault="00D80034" w:rsidP="00EC757B">
      <w:pPr>
        <w:rPr>
          <w:color w:val="2E74B5" w:themeColor="accent1" w:themeShade="BF"/>
        </w:rPr>
      </w:pPr>
    </w:p>
    <w:p w:rsidR="00EC757B" w:rsidRPr="00A00A7A" w:rsidRDefault="00EC757B" w:rsidP="00EC757B">
      <w:pPr>
        <w:rPr>
          <w:color w:val="2E74B5" w:themeColor="accent1" w:themeShade="BF"/>
        </w:rPr>
      </w:pPr>
    </w:p>
    <w:p w:rsidR="001A26CE" w:rsidRDefault="001A26CE" w:rsidP="00EC757B"/>
    <w:sectPr w:rsidR="001A26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7B"/>
    <w:rsid w:val="00066670"/>
    <w:rsid w:val="001A26CE"/>
    <w:rsid w:val="001B5BC6"/>
    <w:rsid w:val="00226921"/>
    <w:rsid w:val="004076E8"/>
    <w:rsid w:val="0045624C"/>
    <w:rsid w:val="00543481"/>
    <w:rsid w:val="005D5B05"/>
    <w:rsid w:val="006A2B45"/>
    <w:rsid w:val="006C6B8F"/>
    <w:rsid w:val="00773250"/>
    <w:rsid w:val="00A00A7A"/>
    <w:rsid w:val="00A32B87"/>
    <w:rsid w:val="00C6603D"/>
    <w:rsid w:val="00C74F21"/>
    <w:rsid w:val="00CD2552"/>
    <w:rsid w:val="00D80034"/>
    <w:rsid w:val="00EC757B"/>
    <w:rsid w:val="00FB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F44B8-B128-44F1-A198-D12AC59E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00A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tp.pt/noticias/pais/trissomia-21-afeta-um-em-cada-800-bebes_v814109#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7</cp:revision>
  <dcterms:created xsi:type="dcterms:W3CDTF">2016-04-23T18:01:00Z</dcterms:created>
  <dcterms:modified xsi:type="dcterms:W3CDTF">2016-05-04T17:23:00Z</dcterms:modified>
</cp:coreProperties>
</file>